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3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202</w:t>
      </w:r>
      <w:r>
        <w:rPr>
          <w:rFonts w:ascii="方正小标宋简体" w:hAnsi="宋体" w:eastAsia="方正小标宋简体"/>
          <w:color w:val="000000"/>
          <w:sz w:val="44"/>
          <w:szCs w:val="44"/>
          <w:lang w:val="en"/>
        </w:rPr>
        <w:t>4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年广西高校大学生思想政治教育理论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与实践研究课题项目汇总表</w:t>
      </w:r>
    </w:p>
    <w:p>
      <w:pPr>
        <w:spacing w:line="560" w:lineRule="exact"/>
        <w:rPr>
          <w:rFonts w:hint="eastAsia" w:ascii="宋体" w:hAnsi="宋体" w:eastAsia="宋体" w:cs="宋体"/>
          <w:color w:val="000000"/>
          <w:sz w:val="30"/>
          <w:szCs w:val="30"/>
        </w:rPr>
      </w:pP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学校名称：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4"/>
        </w:rPr>
        <w:t>填表人：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</w:rPr>
        <w:t xml:space="preserve"> 电话：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4"/>
        </w:rPr>
        <w:t xml:space="preserve"> 填报时间：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</w:rPr>
        <w:t xml:space="preserve"> 年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</w:rPr>
        <w:t xml:space="preserve">月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780"/>
        <w:gridCol w:w="4740"/>
        <w:gridCol w:w="1560"/>
        <w:gridCol w:w="1545"/>
        <w:gridCol w:w="1575"/>
        <w:gridCol w:w="1260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79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序号</w:t>
            </w:r>
          </w:p>
        </w:tc>
        <w:tc>
          <w:tcPr>
            <w:tcW w:w="7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项目类别</w:t>
            </w:r>
          </w:p>
        </w:tc>
        <w:tc>
          <w:tcPr>
            <w:tcW w:w="474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课题负责人姓名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职称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职务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最后学历/学位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预期成果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9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4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9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4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4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9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4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9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4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spacing w:line="320" w:lineRule="exact"/>
        <w:rPr>
          <w:rFonts w:hint="eastAsia" w:ascii="宋体" w:hAnsi="宋体" w:eastAsia="宋体" w:cs="宋体"/>
          <w:lang w:val="en"/>
        </w:rPr>
      </w:pPr>
      <w:r>
        <w:rPr>
          <w:rFonts w:hint="eastAsia" w:ascii="宋体" w:hAnsi="宋体" w:eastAsia="宋体" w:cs="宋体"/>
          <w:color w:val="000000"/>
          <w:szCs w:val="21"/>
        </w:rPr>
        <w:t>注：项目类别：1.习近平文化思想和习近平总书记对广西重大方略要求研究阐释类；2.高校宣传思想及意识形态阵地建设类；3.大学生日常思想政治教育类；4.大学生心理健康教育与咨询类；5.高校共青团工作类；6.高校思想政治理论课教育教学类；7.高校辅导员工作类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sectPr>
      <w:pgSz w:w="16838" w:h="11906" w:orient="landscape"/>
      <w:pgMar w:top="2098" w:right="1474" w:bottom="1984" w:left="1588" w:header="851" w:footer="1559" w:gutter="0"/>
      <w:paperSrc/>
      <w:cols w:space="720" w:num="1"/>
      <w:titlePg/>
      <w:rtlGutter w:val="0"/>
      <w:docGrid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210"/>
  <w:drawingGridVerticalSpacing w:val="159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85C"/>
    <w:rsid w:val="0075285C"/>
    <w:rsid w:val="00FF6B81"/>
    <w:rsid w:val="3EAB0813"/>
    <w:rsid w:val="55F7951E"/>
    <w:rsid w:val="63185544"/>
    <w:rsid w:val="71AD347F"/>
    <w:rsid w:val="726104F2"/>
    <w:rsid w:val="7DBE98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304</Characters>
  <Lines>2</Lines>
  <Paragraphs>1</Paragraphs>
  <TotalTime>0</TotalTime>
  <ScaleCrop>false</ScaleCrop>
  <LinksUpToDate>false</LinksUpToDate>
  <CharactersWithSpaces>356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gxmuxb</cp:lastModifiedBy>
  <dcterms:modified xsi:type="dcterms:W3CDTF">2024-01-15T09:51:56Z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A1D1949EB4574F8AB6DE784393E20D56_13</vt:lpwstr>
  </property>
</Properties>
</file>